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88A3" w14:textId="77777777" w:rsidR="003F0C0A" w:rsidRPr="00571893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Umowa </w:t>
      </w:r>
    </w:p>
    <w:p w14:paraId="6FC392BA" w14:textId="77777777" w:rsidR="003F0C0A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sukcesywnego 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>opróżni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nia bezodpływowego </w:t>
      </w:r>
    </w:p>
    <w:p w14:paraId="3CE0EEA5" w14:textId="77777777" w:rsidR="003F0C0A" w:rsidRPr="00571893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893">
        <w:rPr>
          <w:rFonts w:ascii="Times New Roman" w:hAnsi="Times New Roman" w:cs="Times New Roman"/>
          <w:b/>
          <w:bCs/>
          <w:sz w:val="28"/>
          <w:szCs w:val="28"/>
        </w:rPr>
        <w:t>zbiornika na nieczystości ciekłe</w:t>
      </w:r>
    </w:p>
    <w:p w14:paraId="1C2FFA33" w14:textId="77777777" w:rsidR="003F0C0A" w:rsidRPr="00571893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893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="004A4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…… / </w:t>
      </w:r>
      <w:r w:rsidR="005B596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A4927">
        <w:rPr>
          <w:rFonts w:ascii="Times New Roman" w:hAnsi="Times New Roman" w:cs="Times New Roman"/>
          <w:b/>
          <w:bCs/>
          <w:sz w:val="28"/>
          <w:szCs w:val="28"/>
        </w:rPr>
        <w:t>K / 20….</w:t>
      </w:r>
    </w:p>
    <w:p w14:paraId="779E2A3A" w14:textId="77777777" w:rsidR="003F0C0A" w:rsidRPr="0085015F" w:rsidRDefault="003F0C0A" w:rsidP="00257CFD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9C6D9A7" w14:textId="77777777" w:rsidR="003F0C0A" w:rsidRPr="0085015F" w:rsidRDefault="003F0C0A" w:rsidP="00CB665D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zawarta w dniu ………………………………………….. w Sosnowcu, pomiędzy</w:t>
      </w:r>
    </w:p>
    <w:p w14:paraId="2C988268" w14:textId="77777777" w:rsidR="003F0C0A" w:rsidRPr="0085015F" w:rsidRDefault="00D642AC" w:rsidP="00CC284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Sosnowieckimi Wodociągami</w:t>
      </w:r>
      <w:r w:rsidR="003F0C0A" w:rsidRPr="0085015F">
        <w:rPr>
          <w:rFonts w:ascii="Times New Roman" w:hAnsi="Times New Roman" w:cs="Times New Roman"/>
          <w:b/>
          <w:bCs/>
          <w:sz w:val="23"/>
          <w:szCs w:val="23"/>
        </w:rPr>
        <w:t xml:space="preserve"> Spółka Akcyjna </w:t>
      </w:r>
      <w:r w:rsidR="003F0C0A" w:rsidRPr="0085015F">
        <w:rPr>
          <w:rFonts w:ascii="Times New Roman" w:hAnsi="Times New Roman" w:cs="Times New Roman"/>
          <w:sz w:val="23"/>
          <w:szCs w:val="23"/>
        </w:rPr>
        <w:t>z siedzibą w Sosnowcu</w:t>
      </w:r>
      <w:r w:rsidR="003F0C0A" w:rsidRPr="0085015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F0C0A" w:rsidRPr="0085015F">
        <w:rPr>
          <w:rFonts w:ascii="Times New Roman" w:hAnsi="Times New Roman" w:cs="Times New Roman"/>
          <w:sz w:val="23"/>
          <w:szCs w:val="23"/>
        </w:rPr>
        <w:t>41-200,</w:t>
      </w:r>
      <w:r w:rsidR="003F0C0A" w:rsidRPr="0085015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ul. Ostrogórska</w:t>
      </w:r>
      <w:r w:rsidR="003F0C0A" w:rsidRPr="0085015F">
        <w:rPr>
          <w:rFonts w:ascii="Times New Roman" w:hAnsi="Times New Roman" w:cs="Times New Roman"/>
          <w:sz w:val="23"/>
          <w:szCs w:val="23"/>
        </w:rPr>
        <w:t>43, zar</w:t>
      </w:r>
      <w:r>
        <w:rPr>
          <w:rFonts w:ascii="Times New Roman" w:hAnsi="Times New Roman" w:cs="Times New Roman"/>
          <w:sz w:val="23"/>
          <w:szCs w:val="23"/>
        </w:rPr>
        <w:t xml:space="preserve">ejestrowaną w Sądzie Rejonowym </w:t>
      </w:r>
      <w:r w:rsidR="003F0C0A" w:rsidRPr="0085015F">
        <w:rPr>
          <w:rFonts w:ascii="Times New Roman" w:hAnsi="Times New Roman" w:cs="Times New Roman"/>
          <w:sz w:val="23"/>
          <w:szCs w:val="23"/>
        </w:rPr>
        <w:t>Katowice-Wschód w Katowicach VIII Wydział Gospodarczy Krajowego Rejestru Sądoweg</w:t>
      </w:r>
      <w:r>
        <w:rPr>
          <w:rFonts w:ascii="Times New Roman" w:hAnsi="Times New Roman" w:cs="Times New Roman"/>
          <w:sz w:val="23"/>
          <w:szCs w:val="23"/>
        </w:rPr>
        <w:t xml:space="preserve">o, pod numerem: KRS 0000216608, </w:t>
      </w:r>
      <w:r w:rsidR="003F0C0A" w:rsidRPr="0085015F">
        <w:rPr>
          <w:rFonts w:ascii="Times New Roman" w:hAnsi="Times New Roman" w:cs="Times New Roman"/>
          <w:sz w:val="23"/>
          <w:szCs w:val="23"/>
        </w:rPr>
        <w:t>zarejestrowaną jako czyn</w:t>
      </w:r>
      <w:r>
        <w:rPr>
          <w:rFonts w:ascii="Times New Roman" w:hAnsi="Times New Roman" w:cs="Times New Roman"/>
          <w:sz w:val="23"/>
          <w:szCs w:val="23"/>
        </w:rPr>
        <w:t xml:space="preserve">ny podatnik podatku od towarów </w:t>
      </w:r>
      <w:r w:rsidR="003F0C0A" w:rsidRPr="0085015F">
        <w:rPr>
          <w:rFonts w:ascii="Times New Roman" w:hAnsi="Times New Roman" w:cs="Times New Roman"/>
          <w:sz w:val="23"/>
          <w:szCs w:val="23"/>
        </w:rPr>
        <w:t>i usług NIP: 644-001-13-82, REGON: 270544618, k</w:t>
      </w:r>
      <w:r w:rsidR="009276A7">
        <w:rPr>
          <w:rFonts w:ascii="Times New Roman" w:hAnsi="Times New Roman" w:cs="Times New Roman"/>
          <w:sz w:val="23"/>
          <w:szCs w:val="23"/>
        </w:rPr>
        <w:t xml:space="preserve">apitał zakładowy: 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230.</w:t>
      </w:r>
      <w:r w:rsidR="007D47EB" w:rsidRPr="00BD61B0">
        <w:rPr>
          <w:rStyle w:val="Pogrubienie"/>
          <w:rFonts w:ascii="Times New Roman" w:hAnsi="Times New Roman" w:cs="Times New Roman"/>
          <w:sz w:val="23"/>
          <w:szCs w:val="23"/>
        </w:rPr>
        <w:t>552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.</w:t>
      </w:r>
      <w:r w:rsidR="007D47EB" w:rsidRPr="00BD61B0">
        <w:rPr>
          <w:rStyle w:val="Pogrubienie"/>
          <w:rFonts w:ascii="Times New Roman" w:hAnsi="Times New Roman" w:cs="Times New Roman"/>
          <w:sz w:val="23"/>
          <w:szCs w:val="23"/>
        </w:rPr>
        <w:t>130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,00</w:t>
      </w:r>
      <w:r w:rsidR="003F0C0A" w:rsidRPr="0085015F">
        <w:rPr>
          <w:rFonts w:ascii="Times New Roman" w:hAnsi="Times New Roman" w:cs="Times New Roman"/>
          <w:sz w:val="23"/>
          <w:szCs w:val="23"/>
        </w:rPr>
        <w:t xml:space="preserve"> zł, kapitał  wpłacony 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230.</w:t>
      </w:r>
      <w:r w:rsidR="00BD61B0">
        <w:rPr>
          <w:rStyle w:val="Pogrubienie"/>
          <w:rFonts w:ascii="Times New Roman" w:hAnsi="Times New Roman" w:cs="Times New Roman"/>
          <w:sz w:val="23"/>
          <w:szCs w:val="23"/>
        </w:rPr>
        <w:t>552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.</w:t>
      </w:r>
      <w:r w:rsidR="00BD61B0">
        <w:rPr>
          <w:rStyle w:val="Pogrubienie"/>
          <w:rFonts w:ascii="Times New Roman" w:hAnsi="Times New Roman" w:cs="Times New Roman"/>
          <w:sz w:val="23"/>
          <w:szCs w:val="23"/>
        </w:rPr>
        <w:t>130</w:t>
      </w:r>
      <w:r w:rsidR="009276A7" w:rsidRPr="00BD61B0">
        <w:rPr>
          <w:rStyle w:val="Pogrubienie"/>
          <w:rFonts w:ascii="Times New Roman" w:hAnsi="Times New Roman" w:cs="Times New Roman"/>
          <w:sz w:val="23"/>
          <w:szCs w:val="23"/>
        </w:rPr>
        <w:t>,00</w:t>
      </w:r>
      <w:r w:rsidR="009276A7" w:rsidRPr="0085015F">
        <w:rPr>
          <w:rFonts w:ascii="Times New Roman" w:hAnsi="Times New Roman" w:cs="Times New Roman"/>
          <w:sz w:val="23"/>
          <w:szCs w:val="23"/>
        </w:rPr>
        <w:t xml:space="preserve"> zł</w:t>
      </w:r>
      <w:r w:rsidR="003F0C0A" w:rsidRPr="0085015F">
        <w:rPr>
          <w:rFonts w:ascii="Times New Roman" w:hAnsi="Times New Roman" w:cs="Times New Roman"/>
          <w:sz w:val="23"/>
          <w:szCs w:val="23"/>
        </w:rPr>
        <w:t>, reprezentowaną przez:</w:t>
      </w:r>
    </w:p>
    <w:p w14:paraId="71CFA619" w14:textId="77777777" w:rsidR="003F0C0A" w:rsidRPr="0085015F" w:rsidRDefault="003F0C0A" w:rsidP="00DC086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…………………………………………………</w:t>
      </w:r>
    </w:p>
    <w:p w14:paraId="4623F083" w14:textId="77777777" w:rsidR="003F0C0A" w:rsidRPr="0085015F" w:rsidRDefault="003F0C0A" w:rsidP="00DC086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………………………………………………....</w:t>
      </w:r>
    </w:p>
    <w:p w14:paraId="6BCEACED" w14:textId="77777777" w:rsidR="003F0C0A" w:rsidRPr="0085015F" w:rsidRDefault="003F0C0A" w:rsidP="00CC2846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zwaną dalej </w:t>
      </w:r>
      <w:r w:rsidRPr="0085015F">
        <w:rPr>
          <w:rFonts w:ascii="Times New Roman" w:hAnsi="Times New Roman" w:cs="Times New Roman"/>
          <w:b/>
          <w:bCs/>
          <w:sz w:val="23"/>
          <w:szCs w:val="23"/>
        </w:rPr>
        <w:t>Zleceniobiorcą</w:t>
      </w:r>
    </w:p>
    <w:p w14:paraId="72CCEA0B" w14:textId="77777777" w:rsidR="003F0C0A" w:rsidRPr="0085015F" w:rsidRDefault="003F0C0A" w:rsidP="00257CFD">
      <w:pPr>
        <w:spacing w:after="0"/>
        <w:rPr>
          <w:rFonts w:ascii="Times New Roman" w:hAnsi="Times New Roman" w:cs="Times New Roman"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sz w:val="23"/>
          <w:szCs w:val="23"/>
          <w:lang w:val="pt-BR"/>
        </w:rPr>
        <w:t>a:</w:t>
      </w:r>
    </w:p>
    <w:p w14:paraId="3A3BA234" w14:textId="77777777" w:rsidR="003F0C0A" w:rsidRPr="0085015F" w:rsidRDefault="003F0C0A" w:rsidP="00DC0861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  <w:lang w:val="pt-BR"/>
        </w:rPr>
        <w:t>…………………………………………………………………………………………………...…………….……………………………, nr PESEL ………………………………………….</w:t>
      </w:r>
    </w:p>
    <w:p w14:paraId="1CCA889F" w14:textId="77777777" w:rsidR="003F0C0A" w:rsidRPr="0085015F" w:rsidRDefault="003F0C0A" w:rsidP="0085015F">
      <w:pPr>
        <w:spacing w:before="240"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sz w:val="23"/>
          <w:szCs w:val="23"/>
          <w:lang w:val="pt-BR"/>
        </w:rPr>
        <w:t>adres/siedziba …………………………………………………………………………………...........................</w:t>
      </w:r>
    </w:p>
    <w:p w14:paraId="20E80C89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zarejestrowanym …………………………………………………………………………………………………...</w:t>
      </w:r>
    </w:p>
    <w:p w14:paraId="0135B645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czynnym / zwolnionym podatnikiem podatku od towarów i usług NIP: …………….................</w:t>
      </w:r>
    </w:p>
    <w:p w14:paraId="049E2806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reprezentowanym przez:</w:t>
      </w:r>
    </w:p>
    <w:p w14:paraId="42720F13" w14:textId="77777777" w:rsidR="003F0C0A" w:rsidRPr="0085015F" w:rsidRDefault="003F0C0A" w:rsidP="0085015F">
      <w:pPr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…………………………………………………………………………………………………...</w:t>
      </w:r>
    </w:p>
    <w:p w14:paraId="2CB92746" w14:textId="77777777" w:rsidR="003F0C0A" w:rsidRPr="0085015F" w:rsidRDefault="003F0C0A" w:rsidP="0085015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zwanym dalej </w:t>
      </w:r>
      <w:r w:rsidRPr="0085015F">
        <w:rPr>
          <w:rFonts w:ascii="Times New Roman" w:hAnsi="Times New Roman" w:cs="Times New Roman"/>
          <w:b/>
          <w:bCs/>
          <w:sz w:val="23"/>
          <w:szCs w:val="23"/>
        </w:rPr>
        <w:t>Zleceniodawcą</w:t>
      </w:r>
    </w:p>
    <w:p w14:paraId="56247B13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50926F27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BF108C" w14:textId="77777777" w:rsidR="003F0C0A" w:rsidRPr="0085015F" w:rsidRDefault="003F0C0A" w:rsidP="00CC28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Umowa określa zasady sukcesywnego wykonywania przez Zleceniobiorcę usługi opróżnienia bezodpływowego zbiornika na nieczystości ciekłe Zleceniodawcy, położonego na nieruchomości przy ul. …………………………………………… w Sosnowcu, i transportu nieczystości ciekłych do stacji zlewnej na oczyszczalni ścieków „Radocha II”, przy ul. Ostrogórskiej 43 </w:t>
      </w:r>
      <w:r>
        <w:rPr>
          <w:rFonts w:ascii="Times New Roman" w:hAnsi="Times New Roman" w:cs="Times New Roman"/>
          <w:sz w:val="23"/>
          <w:szCs w:val="23"/>
        </w:rPr>
        <w:br/>
      </w:r>
      <w:r w:rsidRPr="0085015F">
        <w:rPr>
          <w:rFonts w:ascii="Times New Roman" w:hAnsi="Times New Roman" w:cs="Times New Roman"/>
          <w:sz w:val="23"/>
          <w:szCs w:val="23"/>
        </w:rPr>
        <w:t>w Sosnowcu.</w:t>
      </w:r>
    </w:p>
    <w:p w14:paraId="68EA9B7B" w14:textId="77777777" w:rsidR="003F0C0A" w:rsidRPr="0085015F" w:rsidRDefault="003F0C0A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B5BA89C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566023DD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14CC228" w14:textId="77777777" w:rsidR="003F0C0A" w:rsidRPr="0085015F" w:rsidRDefault="003F0C0A" w:rsidP="00DC08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Zleceniobiorca oświadcza, iż prowadzi działalność regulowaną w zakresie opróżniania zbiorników bezodpływowych i transportu nieczystości ciekłych z terenu miasta Sosnowca, o której mowa w przepisie art. 7 ust. 1 pkt 2)</w:t>
      </w:r>
      <w:r>
        <w:rPr>
          <w:rFonts w:ascii="Times New Roman" w:hAnsi="Times New Roman" w:cs="Times New Roman"/>
          <w:sz w:val="23"/>
          <w:szCs w:val="23"/>
        </w:rPr>
        <w:t xml:space="preserve"> ustawy z dnia 13 września 1996</w:t>
      </w:r>
      <w:r w:rsidRPr="0085015F">
        <w:rPr>
          <w:rFonts w:ascii="Times New Roman" w:hAnsi="Times New Roman" w:cs="Times New Roman"/>
          <w:sz w:val="23"/>
          <w:szCs w:val="23"/>
        </w:rPr>
        <w:t xml:space="preserve">r. o utrzymaniu </w:t>
      </w:r>
      <w:r w:rsidRPr="0085015F">
        <w:rPr>
          <w:rFonts w:ascii="Times New Roman" w:hAnsi="Times New Roman" w:cs="Times New Roman"/>
          <w:sz w:val="23"/>
          <w:szCs w:val="23"/>
        </w:rPr>
        <w:lastRenderedPageBreak/>
        <w:t>czystości i porządku w gminach (</w:t>
      </w:r>
      <w:proofErr w:type="spellStart"/>
      <w:r w:rsidRPr="0085015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85015F">
        <w:rPr>
          <w:rFonts w:ascii="Times New Roman" w:hAnsi="Times New Roman" w:cs="Times New Roman"/>
          <w:sz w:val="23"/>
          <w:szCs w:val="23"/>
        </w:rPr>
        <w:t>. Dz.U.20</w:t>
      </w:r>
      <w:r w:rsidR="00072F65">
        <w:rPr>
          <w:rFonts w:ascii="Times New Roman" w:hAnsi="Times New Roman" w:cs="Times New Roman"/>
          <w:sz w:val="23"/>
          <w:szCs w:val="23"/>
        </w:rPr>
        <w:t>21</w:t>
      </w:r>
      <w:r w:rsidRPr="0085015F">
        <w:rPr>
          <w:rFonts w:ascii="Times New Roman" w:hAnsi="Times New Roman" w:cs="Times New Roman"/>
          <w:sz w:val="23"/>
          <w:szCs w:val="23"/>
        </w:rPr>
        <w:t>.</w:t>
      </w:r>
      <w:r w:rsidR="00072F65">
        <w:rPr>
          <w:rFonts w:ascii="Times New Roman" w:hAnsi="Times New Roman" w:cs="Times New Roman"/>
          <w:sz w:val="23"/>
          <w:szCs w:val="23"/>
        </w:rPr>
        <w:t>poz.888</w:t>
      </w:r>
      <w:r w:rsidRPr="0085015F">
        <w:rPr>
          <w:rFonts w:ascii="Times New Roman" w:hAnsi="Times New Roman" w:cs="Times New Roman"/>
          <w:sz w:val="23"/>
          <w:szCs w:val="23"/>
        </w:rPr>
        <w:t xml:space="preserve">), na podstawie decyzji Prezydenta Miasta </w:t>
      </w:r>
      <w:r w:rsidR="00597C7C">
        <w:rPr>
          <w:rFonts w:ascii="Times New Roman" w:hAnsi="Times New Roman" w:cs="Times New Roman"/>
          <w:sz w:val="23"/>
          <w:szCs w:val="23"/>
        </w:rPr>
        <w:t>Jaworzna</w:t>
      </w:r>
      <w:r w:rsidRPr="0085015F">
        <w:rPr>
          <w:rFonts w:ascii="Times New Roman" w:hAnsi="Times New Roman" w:cs="Times New Roman"/>
          <w:sz w:val="23"/>
          <w:szCs w:val="23"/>
        </w:rPr>
        <w:t xml:space="preserve"> nr 1</w:t>
      </w:r>
      <w:r w:rsidR="00597C7C">
        <w:rPr>
          <w:rFonts w:ascii="Times New Roman" w:hAnsi="Times New Roman" w:cs="Times New Roman"/>
          <w:sz w:val="23"/>
          <w:szCs w:val="23"/>
        </w:rPr>
        <w:t>1</w:t>
      </w:r>
      <w:r w:rsidRPr="0085015F">
        <w:rPr>
          <w:rFonts w:ascii="Times New Roman" w:hAnsi="Times New Roman" w:cs="Times New Roman"/>
          <w:sz w:val="23"/>
          <w:szCs w:val="23"/>
        </w:rPr>
        <w:t>/20</w:t>
      </w:r>
      <w:r w:rsidR="00597C7C">
        <w:rPr>
          <w:rFonts w:ascii="Times New Roman" w:hAnsi="Times New Roman" w:cs="Times New Roman"/>
          <w:sz w:val="23"/>
          <w:szCs w:val="23"/>
        </w:rPr>
        <w:t>2</w:t>
      </w:r>
      <w:r w:rsidRPr="0085015F">
        <w:rPr>
          <w:rFonts w:ascii="Times New Roman" w:hAnsi="Times New Roman" w:cs="Times New Roman"/>
          <w:sz w:val="23"/>
          <w:szCs w:val="23"/>
        </w:rPr>
        <w:t xml:space="preserve">1 z dnia </w:t>
      </w:r>
      <w:r w:rsidR="00597C7C">
        <w:rPr>
          <w:rFonts w:ascii="Times New Roman" w:hAnsi="Times New Roman" w:cs="Times New Roman"/>
          <w:sz w:val="23"/>
          <w:szCs w:val="23"/>
        </w:rPr>
        <w:t>5</w:t>
      </w:r>
      <w:r w:rsidRPr="0085015F">
        <w:rPr>
          <w:rFonts w:ascii="Times New Roman" w:hAnsi="Times New Roman" w:cs="Times New Roman"/>
          <w:sz w:val="23"/>
          <w:szCs w:val="23"/>
        </w:rPr>
        <w:t xml:space="preserve"> lipca 20</w:t>
      </w:r>
      <w:r w:rsidR="00597C7C">
        <w:rPr>
          <w:rFonts w:ascii="Times New Roman" w:hAnsi="Times New Roman" w:cs="Times New Roman"/>
          <w:sz w:val="23"/>
          <w:szCs w:val="23"/>
        </w:rPr>
        <w:t>2</w:t>
      </w:r>
      <w:r w:rsidRPr="0085015F">
        <w:rPr>
          <w:rFonts w:ascii="Times New Roman" w:hAnsi="Times New Roman" w:cs="Times New Roman"/>
          <w:sz w:val="23"/>
          <w:szCs w:val="23"/>
        </w:rPr>
        <w:t>1r.</w:t>
      </w:r>
      <w:r w:rsidRPr="0085015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38C14F73" w14:textId="3FE4BE80" w:rsidR="003F0C0A" w:rsidRPr="0085015F" w:rsidRDefault="003F0C0A" w:rsidP="001979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Zleceniodawca oświadcza, iż posiada szczelny bezodpływowy zbiornik o pojemności</w:t>
      </w:r>
      <w:r>
        <w:rPr>
          <w:rFonts w:ascii="Times New Roman" w:hAnsi="Times New Roman" w:cs="Times New Roman"/>
          <w:sz w:val="23"/>
          <w:szCs w:val="23"/>
        </w:rPr>
        <w:br/>
      </w:r>
      <w:r w:rsidRPr="0085015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...</w:t>
      </w:r>
      <w:r w:rsidRPr="0085015F">
        <w:rPr>
          <w:rFonts w:ascii="Times New Roman" w:hAnsi="Times New Roman" w:cs="Times New Roman"/>
          <w:sz w:val="23"/>
          <w:szCs w:val="23"/>
        </w:rPr>
        <w:t>...… m</w:t>
      </w:r>
      <w:r w:rsidRPr="0085015F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85015F">
        <w:rPr>
          <w:rFonts w:ascii="Times New Roman" w:hAnsi="Times New Roman" w:cs="Times New Roman"/>
          <w:sz w:val="23"/>
          <w:szCs w:val="23"/>
        </w:rPr>
        <w:t xml:space="preserve">, w którym gromadzone są przejściowo nieczystości ciekłe powstające </w:t>
      </w:r>
      <w:r w:rsidR="00D3696C">
        <w:rPr>
          <w:rFonts w:ascii="Times New Roman" w:hAnsi="Times New Roman" w:cs="Times New Roman"/>
          <w:sz w:val="23"/>
          <w:szCs w:val="23"/>
        </w:rPr>
        <w:br/>
      </w:r>
      <w:r w:rsidRPr="0085015F">
        <w:rPr>
          <w:rFonts w:ascii="Times New Roman" w:hAnsi="Times New Roman" w:cs="Times New Roman"/>
          <w:sz w:val="23"/>
          <w:szCs w:val="23"/>
        </w:rPr>
        <w:t>na nieruchomości, o której mowa w § 1, o charakterze ścieków bytowych w rozumieniu art. 2 pkt 9) ustawy z dnia 7 czerwca 2001 r. o zbiorowym zaopatrzeniu w wodę i zbiorowym odprowadzaniu ścieków (</w:t>
      </w:r>
      <w:proofErr w:type="spellStart"/>
      <w:r w:rsidRPr="0085015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85015F">
        <w:rPr>
          <w:rFonts w:ascii="Times New Roman" w:hAnsi="Times New Roman" w:cs="Times New Roman"/>
          <w:sz w:val="23"/>
          <w:szCs w:val="23"/>
        </w:rPr>
        <w:t>. Dz.U</w:t>
      </w:r>
      <w:r w:rsidR="00072F65">
        <w:rPr>
          <w:rFonts w:ascii="Times New Roman" w:hAnsi="Times New Roman" w:cs="Times New Roman"/>
          <w:sz w:val="23"/>
          <w:szCs w:val="23"/>
        </w:rPr>
        <w:t xml:space="preserve"> z 2020r. poz.2028</w:t>
      </w:r>
      <w:r w:rsidRPr="0085015F">
        <w:rPr>
          <w:rFonts w:ascii="Times New Roman" w:hAnsi="Times New Roman" w:cs="Times New Roman"/>
          <w:sz w:val="23"/>
          <w:szCs w:val="23"/>
        </w:rPr>
        <w:t>) oraz, że nie zawierają one substancji zabronionych do wprowadzania do urządzeń kanalizacyjnych, na podstawie art. 9 ust. 2 ustawy.</w:t>
      </w:r>
    </w:p>
    <w:p w14:paraId="6B11BD3A" w14:textId="77777777" w:rsidR="003F0C0A" w:rsidRPr="003A7943" w:rsidRDefault="003F0C0A" w:rsidP="001979C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 2.</w:t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> Użyte w ustawie określenia oznaczają:</w:t>
      </w:r>
    </w:p>
    <w:p w14:paraId="22953ABB" w14:textId="77777777" w:rsidR="003F0C0A" w:rsidRPr="00476700" w:rsidRDefault="003F0C0A" w:rsidP="00476700">
      <w:pPr>
        <w:pStyle w:val="Akapitzlist"/>
        <w:spacing w:after="0"/>
        <w:ind w:left="1134" w:hanging="141"/>
        <w:rPr>
          <w:rFonts w:ascii="Times New Roman" w:hAnsi="Times New Roman" w:cs="Times New Roman"/>
          <w:i/>
          <w:iCs/>
          <w:sz w:val="18"/>
          <w:szCs w:val="18"/>
        </w:rPr>
      </w:pPr>
      <w:r w:rsidRPr="00476700">
        <w:rPr>
          <w:rFonts w:ascii="Times New Roman" w:hAnsi="Times New Roman" w:cs="Times New Roman"/>
          <w:i/>
          <w:iCs/>
          <w:sz w:val="18"/>
          <w:szCs w:val="18"/>
        </w:rPr>
        <w:t>(…)</w:t>
      </w:r>
    </w:p>
    <w:p w14:paraId="51FAD7B2" w14:textId="77777777" w:rsidR="003F0C0A" w:rsidRPr="003A7943" w:rsidRDefault="003F0C0A" w:rsidP="00476700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i/>
          <w:iCs/>
          <w:sz w:val="18"/>
          <w:szCs w:val="18"/>
        </w:rPr>
        <w:t>9)</w:t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ścieki bytowe - ścieki z budynków mieszkalnych, zamieszkania zbiorowego oraz użyteczności publicznej, powstające w wyniku ludzkiego metabolizmu lub funkcjonowania gospodarstw domowych oraz ścieki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>o zbliżonym składzie pochodzące z tych budynków;</w:t>
      </w:r>
    </w:p>
    <w:p w14:paraId="1F31B79C" w14:textId="77777777" w:rsidR="003F0C0A" w:rsidRPr="003A7943" w:rsidRDefault="003F0C0A" w:rsidP="001979C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 9.</w:t>
      </w:r>
    </w:p>
    <w:p w14:paraId="515D9D62" w14:textId="77777777" w:rsidR="003F0C0A" w:rsidRPr="00476700" w:rsidRDefault="003F0C0A" w:rsidP="001979CB">
      <w:pPr>
        <w:pStyle w:val="Akapitzlist"/>
        <w:spacing w:after="0" w:line="240" w:lineRule="auto"/>
        <w:ind w:left="1134" w:hanging="141"/>
        <w:rPr>
          <w:rFonts w:ascii="Times New Roman" w:hAnsi="Times New Roman" w:cs="Times New Roman"/>
          <w:i/>
          <w:iCs/>
          <w:sz w:val="18"/>
          <w:szCs w:val="18"/>
        </w:rPr>
      </w:pPr>
      <w:r w:rsidRPr="00476700">
        <w:rPr>
          <w:rFonts w:ascii="Times New Roman" w:hAnsi="Times New Roman" w:cs="Times New Roman"/>
          <w:i/>
          <w:iCs/>
          <w:sz w:val="18"/>
          <w:szCs w:val="18"/>
        </w:rPr>
        <w:t>(…)</w:t>
      </w:r>
    </w:p>
    <w:p w14:paraId="0F6B9DE8" w14:textId="77777777" w:rsidR="003F0C0A" w:rsidRPr="00571893" w:rsidRDefault="003F0C0A" w:rsidP="001979C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2. Zabrania się wprowadzania do urządzeń kanalizacyjnych:</w:t>
      </w:r>
    </w:p>
    <w:p w14:paraId="2E9596F0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1)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odpadów stałych, które mogą powodować zmniejszenie przepustowości przewodów kanalizacyjnych,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>a w szczególności żwiru, piasku, popiołu, szkła, wytłoczyn, drożdży, szczeciny, ścinków skór, tekstyliów, włókien, nawet jeżeli znajdują się one w stanie rozdrobnionym;</w:t>
      </w:r>
    </w:p>
    <w:p w14:paraId="3BCC3DDE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2)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odpadów płynnych niemieszających się z wodą, a w szczególności sztucznych żywic, lakierów, mas bitumicznych, smół i ich emulsji, mieszanin cementowych;</w:t>
      </w:r>
    </w:p>
    <w:p w14:paraId="256E4ED5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3)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substancji palnych i wybuchowych, których punkt zapłonu znajduje się w temperaturze poniżej 85°C,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>a w szczególności benzyn, nafty, oleju opałowego, karbidu, trójnitrotoluenu;</w:t>
      </w:r>
    </w:p>
    <w:p w14:paraId="13D30B69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4)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substancji żrących i toksycznych, a w szczególności mocnych kwasów i zasad, formaliny, siarczków, cyjanków oraz roztworów amoniaku, siarkowodoru i cyjanowodoru;</w:t>
      </w:r>
    </w:p>
    <w:p w14:paraId="2269804E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5)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odpadów i ścieków z hodowli zwierząt, a w szczególności gnojówki, gnojowicy, obornika, ścieków z kiszonek;</w:t>
      </w:r>
    </w:p>
    <w:p w14:paraId="446BFCEA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6)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ścieków zawierających chorobotwórcze drobnoustroje pochodzące z:</w:t>
      </w:r>
    </w:p>
    <w:p w14:paraId="7DD268E8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a)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obiektów, w których są leczeni chorzy na choroby zakaźne,</w:t>
      </w:r>
    </w:p>
    <w:p w14:paraId="0C0F8C90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b)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stacji krwiodawstwa,</w:t>
      </w:r>
    </w:p>
    <w:p w14:paraId="4B902297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c)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zakładów leczniczych dla zwierząt, w których zwierzęta są leczone stacjonarnie na choroby zakaźne,</w:t>
      </w:r>
    </w:p>
    <w:p w14:paraId="738BD01F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d)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laboratoriów prowadzących badania z materiałem zakaźnym pochodzącym od zwierząt.</w:t>
      </w:r>
    </w:p>
    <w:p w14:paraId="55BC2A39" w14:textId="77777777" w:rsidR="003F0C0A" w:rsidRPr="001979CB" w:rsidRDefault="003F0C0A" w:rsidP="00571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ACBB61" w14:textId="77777777" w:rsidR="003F0C0A" w:rsidRPr="007910A1" w:rsidRDefault="003F0C0A" w:rsidP="0003492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Zleceniodawca oświadcza, iż na nieruchomości, o której mowa w § 1, zapewniony jest  bezpośredni dostęp z drogi publicznej do zbiornika bezodpływowego, dla pojazdu asenizacyjnego o </w:t>
      </w:r>
      <w:r w:rsidRPr="007910A1">
        <w:rPr>
          <w:rFonts w:ascii="Times New Roman" w:hAnsi="Times New Roman" w:cs="Times New Roman"/>
          <w:sz w:val="23"/>
          <w:szCs w:val="23"/>
          <w:shd w:val="clear" w:color="auto" w:fill="FFFFFF"/>
        </w:rPr>
        <w:t>dopuszczalnej masie całkowitej 14 ton oraz o długości 7,7 m, szerokości 2,5 m i wysokości 3,25 m.</w:t>
      </w:r>
    </w:p>
    <w:p w14:paraId="339D3694" w14:textId="77777777" w:rsidR="003F0C0A" w:rsidRPr="007910A1" w:rsidRDefault="003F0C0A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3</w:t>
      </w:r>
    </w:p>
    <w:p w14:paraId="3143AA67" w14:textId="77777777" w:rsidR="003F0C0A" w:rsidRPr="001979CB" w:rsidRDefault="003F0C0A" w:rsidP="00DC086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BECF4B5" w14:textId="77777777" w:rsidR="003F0C0A" w:rsidRPr="007910A1" w:rsidRDefault="003F0C0A" w:rsidP="007910A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Zleceniodawca zleca, a Zleceniobiorca przyjmuje do wykonania usługę, o której mowa 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 xml:space="preserve">w § 1, za </w:t>
      </w:r>
      <w:r w:rsidR="006B5D7D">
        <w:rPr>
          <w:rFonts w:ascii="Times New Roman" w:hAnsi="Times New Roman" w:cs="Times New Roman"/>
          <w:sz w:val="23"/>
          <w:szCs w:val="23"/>
        </w:rPr>
        <w:t xml:space="preserve">wynagrodzeniem w wysokości </w:t>
      </w:r>
      <w:r w:rsidR="00177501">
        <w:rPr>
          <w:rFonts w:ascii="Times New Roman" w:hAnsi="Times New Roman" w:cs="Times New Roman"/>
          <w:sz w:val="23"/>
          <w:szCs w:val="23"/>
        </w:rPr>
        <w:t>64,10</w:t>
      </w:r>
      <w:r w:rsidR="006B5D7D">
        <w:rPr>
          <w:rFonts w:ascii="Times New Roman" w:hAnsi="Times New Roman" w:cs="Times New Roman"/>
          <w:sz w:val="23"/>
          <w:szCs w:val="23"/>
        </w:rPr>
        <w:t xml:space="preserve"> zł brutto (</w:t>
      </w:r>
      <w:r w:rsidR="00177501">
        <w:rPr>
          <w:rFonts w:ascii="Times New Roman" w:hAnsi="Times New Roman" w:cs="Times New Roman"/>
          <w:sz w:val="23"/>
          <w:szCs w:val="23"/>
        </w:rPr>
        <w:t>59,35</w:t>
      </w:r>
      <w:r w:rsidRPr="007910A1">
        <w:rPr>
          <w:rFonts w:ascii="Times New Roman" w:hAnsi="Times New Roman" w:cs="Times New Roman"/>
          <w:sz w:val="23"/>
          <w:szCs w:val="23"/>
        </w:rPr>
        <w:t xml:space="preserve"> zł netto, powiększone 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>o podatek VAT w stawce 8%) za jeden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910A1">
        <w:rPr>
          <w:rFonts w:ascii="Times New Roman" w:hAnsi="Times New Roman" w:cs="Times New Roman"/>
          <w:sz w:val="23"/>
          <w:szCs w:val="23"/>
        </w:rPr>
        <w:t xml:space="preserve"> nieczystości ciekłych, płatnym w terminie 21 dni od dnia wystawienia faktury VAT.</w:t>
      </w:r>
    </w:p>
    <w:p w14:paraId="1C747B94" w14:textId="77777777" w:rsidR="003F0C0A" w:rsidRPr="007910A1" w:rsidRDefault="003F0C0A" w:rsidP="00DC086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Każdorazowo usługa wykonywana będzie na podstawie odrębnych pisemnych </w:t>
      </w:r>
      <w:r w:rsidR="00E04EE1">
        <w:rPr>
          <w:rFonts w:ascii="Times New Roman" w:hAnsi="Times New Roman" w:cs="Times New Roman"/>
          <w:sz w:val="23"/>
          <w:szCs w:val="23"/>
        </w:rPr>
        <w:t xml:space="preserve">lub </w:t>
      </w:r>
      <w:r w:rsidR="00E04EE1">
        <w:rPr>
          <w:rFonts w:ascii="Times New Roman" w:hAnsi="Times New Roman" w:cs="Times New Roman"/>
          <w:sz w:val="23"/>
          <w:szCs w:val="23"/>
        </w:rPr>
        <w:br/>
        <w:t xml:space="preserve">w formie dokumentowej np. (mailowo) </w:t>
      </w:r>
      <w:r w:rsidRPr="007910A1">
        <w:rPr>
          <w:rFonts w:ascii="Times New Roman" w:hAnsi="Times New Roman" w:cs="Times New Roman"/>
          <w:sz w:val="23"/>
          <w:szCs w:val="23"/>
        </w:rPr>
        <w:t>zleceń Zleceniodawcy. Wzór pisemnego zlecenia wykonania usługi stanowi załącznik do niniejszej umowy.</w:t>
      </w:r>
    </w:p>
    <w:p w14:paraId="3BB59C9B" w14:textId="77777777" w:rsidR="003F0C0A" w:rsidRPr="007910A1" w:rsidRDefault="003F0C0A" w:rsidP="00F76A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Dzień i godzinę wykonania usługi Strony uzgodnią przy składaniu i przyjęciu zlecenia lub telefonicznie kontaktując się pod numerami, odpowiednio:</w:t>
      </w:r>
    </w:p>
    <w:p w14:paraId="4145B6DB" w14:textId="77777777" w:rsidR="003F0C0A" w:rsidRPr="007910A1" w:rsidRDefault="003F0C0A" w:rsidP="00F76AD5">
      <w:pPr>
        <w:pStyle w:val="Akapitzlist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A84D384" w14:textId="77777777" w:rsidR="003F0C0A" w:rsidRPr="007910A1" w:rsidRDefault="003F0C0A" w:rsidP="00F76AD5">
      <w:pPr>
        <w:spacing w:after="0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………………………… dla Zleceniodawcy,</w:t>
      </w:r>
    </w:p>
    <w:p w14:paraId="44B32E44" w14:textId="77777777" w:rsidR="003F0C0A" w:rsidRPr="007910A1" w:rsidRDefault="003F0C0A" w:rsidP="007910A1">
      <w:pPr>
        <w:spacing w:after="0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(32) 292 55 90 wew. 377 dla Zleceniobiorcy.</w:t>
      </w:r>
    </w:p>
    <w:p w14:paraId="2902D333" w14:textId="77777777" w:rsidR="003F0C0A" w:rsidRPr="007910A1" w:rsidRDefault="003F0C0A" w:rsidP="0047670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lastRenderedPageBreak/>
        <w:t>W uzgodnionych, w myśl  ust. 3, dniu i godzinie wykonania usługi Zleceniodawca zobowiązany jest zapewnić na nieruchomości, o której mowa w § 1, obecność osoby mogącej udostępnić Zleceniobiorcy nieruchomość w celu wykonania usługi oraz potwierdzić okoliczność jej wykonania.</w:t>
      </w:r>
    </w:p>
    <w:p w14:paraId="6C6D25F7" w14:textId="77777777" w:rsidR="003F0C0A" w:rsidRPr="001979CB" w:rsidRDefault="003F0C0A" w:rsidP="00DA55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5657C9" w14:textId="77777777" w:rsidR="003F0C0A" w:rsidRPr="007910A1" w:rsidRDefault="003F0C0A" w:rsidP="005E6DF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357298F4" w14:textId="77777777" w:rsidR="003F0C0A" w:rsidRPr="001979CB" w:rsidRDefault="003F0C0A" w:rsidP="005E6DF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62A7CE" w14:textId="77777777" w:rsidR="003F0C0A" w:rsidRPr="007910A1" w:rsidRDefault="003F0C0A" w:rsidP="005E6DF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Na okoliczność wykonania usługi sporządzany zostanie protokół według wzoru stanowiącego załącznik do niniejszej umowy.</w:t>
      </w:r>
    </w:p>
    <w:p w14:paraId="4BCC312C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874CAF" w14:textId="77777777" w:rsidR="003F0C0A" w:rsidRPr="007910A1" w:rsidRDefault="003F0C0A" w:rsidP="00CC7FCD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2895BE67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B62D64" w14:textId="77777777" w:rsidR="003F0C0A" w:rsidRPr="007910A1" w:rsidRDefault="003F0C0A" w:rsidP="005E6DF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Zleceniobiorca może odmówić przyjęcia pisemnego zlecenia wykonania usługi jeżeli pomimo upływu terminu płatności Zleceniodawca nie uiścił należności z jakiegokolwiek tytułu na rzecz Zleceniobiorcy.</w:t>
      </w:r>
    </w:p>
    <w:p w14:paraId="4EF8231A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8B1E" w14:textId="77777777" w:rsidR="003F0C0A" w:rsidRPr="007910A1" w:rsidRDefault="003F0C0A" w:rsidP="004B224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3F50BC3D" w14:textId="77777777" w:rsidR="003F0C0A" w:rsidRPr="001979CB" w:rsidRDefault="003F0C0A" w:rsidP="004B224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7524ECC" w14:textId="77777777" w:rsidR="003F0C0A" w:rsidRPr="007910A1" w:rsidRDefault="003F0C0A" w:rsidP="00F42AC9">
      <w:p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Zleceniobiorca może odmówić wykonania usługi w przypadku, w którym:</w:t>
      </w:r>
    </w:p>
    <w:p w14:paraId="4BA5AB65" w14:textId="77777777" w:rsidR="003F0C0A" w:rsidRPr="007910A1" w:rsidRDefault="003F0C0A" w:rsidP="00DC08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substancja zgromadzona w zbiorniku nie ma charakteru nieczystości ciekłych </w:t>
      </w:r>
      <w:r w:rsidRPr="007910A1">
        <w:rPr>
          <w:rFonts w:ascii="Times New Roman" w:hAnsi="Times New Roman" w:cs="Times New Roman"/>
          <w:sz w:val="23"/>
          <w:szCs w:val="23"/>
        </w:rPr>
        <w:br/>
        <w:t>i uniemożliwia z przyczyn technicznych opróżnienie zbiornika, w szczególności stanowi pochodzący z nieczystości ciekłych osad,</w:t>
      </w:r>
    </w:p>
    <w:p w14:paraId="2DAD1FE1" w14:textId="77777777" w:rsidR="003F0C0A" w:rsidRPr="007910A1" w:rsidRDefault="003F0C0A" w:rsidP="004767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nieczystości ciekłe zgromadzone w zbiorniku nie mają charakteru ścieków bytowych </w:t>
      </w:r>
      <w:r w:rsidRPr="007910A1">
        <w:rPr>
          <w:rFonts w:ascii="Times New Roman" w:hAnsi="Times New Roman" w:cs="Times New Roman"/>
          <w:sz w:val="23"/>
          <w:szCs w:val="23"/>
        </w:rPr>
        <w:br/>
        <w:t>w rozumieniu art. 2 pkt 9) ustawy o zbiorowym zaopatrzeniu w wodę i zbiorowym odprowadzaniu ścieków lub zawierają one substancje zabronione do wprowadzania do urządzeń kanalizacyjnych, na podstawie art. 9 ust. 2 ustawy, w szczególności:</w:t>
      </w:r>
    </w:p>
    <w:p w14:paraId="65ACBA93" w14:textId="77777777" w:rsidR="003F0C0A" w:rsidRPr="007910A1" w:rsidRDefault="003F0C0A" w:rsidP="00B97679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stężenie zanieczyszczeń w nich zawartych może zagrozić prawidłowemu funkcjonowaniu oczyszczalni ścieków „Radocha II” w Sosnowcu,</w:t>
      </w:r>
    </w:p>
    <w:p w14:paraId="2E7E9051" w14:textId="77777777" w:rsidR="003F0C0A" w:rsidRPr="007910A1" w:rsidRDefault="003F0C0A" w:rsidP="001979CB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zawierają frakcje stałe o gabarytach powyżej 50 mm,</w:t>
      </w:r>
    </w:p>
    <w:p w14:paraId="48733104" w14:textId="77777777" w:rsidR="003F0C0A" w:rsidRPr="007910A1" w:rsidRDefault="003F0C0A" w:rsidP="00DC08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do zbiornika bezodpływowego brak jest dostępu, o którym mowa w § 2 ust. 3,</w:t>
      </w:r>
    </w:p>
    <w:p w14:paraId="062C4C22" w14:textId="77777777" w:rsidR="003F0C0A" w:rsidRPr="007910A1" w:rsidRDefault="003F0C0A" w:rsidP="00DC08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miejscem gromadzenia nieczystości ciekłych nie jest bezodpływowy zbiornik na nieczystości ciekłe,</w:t>
      </w:r>
    </w:p>
    <w:p w14:paraId="6C717A7B" w14:textId="77777777" w:rsidR="003F0C0A" w:rsidRPr="007910A1" w:rsidRDefault="003F0C0A" w:rsidP="004208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uzgodnionych, w myśl § 3 ust. 3, dniu i godzinie wykonania usługi, na nieruchomości, </w:t>
      </w:r>
      <w:r w:rsidRPr="007910A1">
        <w:rPr>
          <w:rFonts w:ascii="Times New Roman" w:hAnsi="Times New Roman" w:cs="Times New Roman"/>
          <w:sz w:val="23"/>
          <w:szCs w:val="23"/>
        </w:rPr>
        <w:br/>
        <w:t>o której mowa w § 1, brak było osoby mogącej udostępnić Zleceniobiorcy nieruchomość w celu wykonania usługi oraz potwierdzić okoliczność jej wykonania.</w:t>
      </w:r>
      <w:r w:rsidRPr="007910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874C17C" w14:textId="77777777" w:rsidR="003F0C0A" w:rsidRPr="007910A1" w:rsidRDefault="003F0C0A" w:rsidP="00D4307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122F952E" w14:textId="77777777" w:rsidR="003F0C0A" w:rsidRPr="001979CB" w:rsidRDefault="003F0C0A" w:rsidP="00D4307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ED928E" w14:textId="35485228" w:rsidR="003F0C0A" w:rsidRDefault="003F0C0A" w:rsidP="00D8666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przypadkach określonych w § 6 Zleceniodawca zobowiązuje się do zapłaty Zleceniobiorcy wynagrodzenia w wysokości </w:t>
      </w:r>
      <w:r w:rsidR="00710526">
        <w:rPr>
          <w:rFonts w:ascii="Times New Roman" w:hAnsi="Times New Roman" w:cs="Times New Roman"/>
          <w:sz w:val="23"/>
          <w:szCs w:val="23"/>
        </w:rPr>
        <w:t>80zł netto + podatek VAT</w:t>
      </w:r>
      <w:r w:rsidR="00AD7D12">
        <w:rPr>
          <w:rFonts w:ascii="Times New Roman" w:hAnsi="Times New Roman" w:cs="Times New Roman"/>
          <w:sz w:val="23"/>
          <w:szCs w:val="23"/>
        </w:rPr>
        <w:t xml:space="preserve"> w terminie 14 dni </w:t>
      </w:r>
      <w:r w:rsidRPr="007910A1">
        <w:rPr>
          <w:rFonts w:ascii="Times New Roman" w:hAnsi="Times New Roman" w:cs="Times New Roman"/>
          <w:sz w:val="23"/>
          <w:szCs w:val="23"/>
        </w:rPr>
        <w:t>od dnia doręczenia faktury VAT wskazującej wysokość wynagrodzenia, ustaloną w myśl niniejszego paragrafu. Wynagrodzenie będzie powiększone o podatek VAT w wysokości 23%.</w:t>
      </w:r>
    </w:p>
    <w:p w14:paraId="3284A059" w14:textId="77777777" w:rsidR="00AD7D12" w:rsidRPr="007910A1" w:rsidRDefault="00AD7D12" w:rsidP="00D8666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31C3491" w14:textId="77777777" w:rsidR="003F0C0A" w:rsidRPr="001979CB" w:rsidRDefault="003F0C0A" w:rsidP="00D866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C19767E" w14:textId="77777777" w:rsidR="003F0C0A" w:rsidRPr="007910A1" w:rsidRDefault="003F0C0A" w:rsidP="007568F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lastRenderedPageBreak/>
        <w:t>§ 8</w:t>
      </w:r>
    </w:p>
    <w:p w14:paraId="67E3951D" w14:textId="77777777" w:rsidR="003F0C0A" w:rsidRPr="001979CB" w:rsidRDefault="003F0C0A" w:rsidP="007568F4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20DC7578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Umowa została zawarta na czas nieokreślony.</w:t>
      </w:r>
    </w:p>
    <w:p w14:paraId="449340B4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Wysokość wynagrodzenia określona w § 3 ust. 1 może być zmieniona przez Zleceniobiorcę z miesięcznym okresem wypowiedzenia.</w:t>
      </w:r>
    </w:p>
    <w:p w14:paraId="60261780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Umowa może być rozwiązana przez Zleceniodawcę, ze skutkiem na dzień doręczenia Zleceniobiorcy pisemnego oświadczenia o rozwiązaniu umowy.</w:t>
      </w:r>
    </w:p>
    <w:p w14:paraId="306068BC" w14:textId="4E5CE726" w:rsidR="003F0C0A" w:rsidRDefault="003F0C0A" w:rsidP="000B4D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Umowa może być rozwiązana przez Zleceniobiorcę z miesięcznym okresem wypowiedzenia. </w:t>
      </w:r>
    </w:p>
    <w:p w14:paraId="50005BE9" w14:textId="3130D442" w:rsidR="00E26D49" w:rsidRDefault="00E26D49" w:rsidP="00E26D4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chwili zawarcia przez Zleceniodawcę z przedsiębiorstwem wodociągowo – kanalizacyjnym umowy na odprowadzanie ścieków do sieci kanalizacyjnej, niniejsza umowa wygasa ze skutkiem natychmiastowym.</w:t>
      </w:r>
    </w:p>
    <w:p w14:paraId="38D2E04D" w14:textId="77777777" w:rsidR="00E26D49" w:rsidRDefault="00E26D49" w:rsidP="00E26D4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D1C719F" w14:textId="77777777" w:rsidR="00E26D49" w:rsidRPr="007910A1" w:rsidRDefault="00E26D49" w:rsidP="00AD7D12">
      <w:pPr>
        <w:pStyle w:val="Akapitzlist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D9EC8F6" w14:textId="77777777" w:rsidR="003F0C0A" w:rsidRPr="001979CB" w:rsidRDefault="003F0C0A" w:rsidP="004A375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F908F4F" w14:textId="77777777" w:rsidR="003F0C0A" w:rsidRPr="007910A1" w:rsidRDefault="003F0C0A" w:rsidP="004A375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77D6B2F8" w14:textId="77777777" w:rsidR="003F0C0A" w:rsidRDefault="003F0C0A" w:rsidP="004A3759">
      <w:pPr>
        <w:spacing w:after="0" w:line="240" w:lineRule="auto"/>
        <w:ind w:left="284"/>
        <w:jc w:val="both"/>
      </w:pPr>
    </w:p>
    <w:p w14:paraId="029CDC2B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Strony uzgadniają, iż z zastrzeżeniem ust. 2, każda zmiana postanowień niniejszej umowy, pod rygorem nieważności, wymaga formy pisemnego aneksu podpisanego przez obie strony. </w:t>
      </w:r>
    </w:p>
    <w:p w14:paraId="56B70BB3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przypadku zmiany stawki VAT właściwej dla wynagrodzenia określonego w § 3 </w:t>
      </w:r>
      <w:r w:rsidRPr="007910A1">
        <w:rPr>
          <w:rFonts w:ascii="Times New Roman" w:hAnsi="Times New Roman" w:cs="Times New Roman"/>
          <w:sz w:val="23"/>
          <w:szCs w:val="23"/>
        </w:rPr>
        <w:br/>
        <w:t>ust. 1, wynikająca z niej zmiana wynagrodzenia brutto nie wymaga aneksu.</w:t>
      </w:r>
    </w:p>
    <w:p w14:paraId="4748C711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 sprawach nie uregulowanych niniejszą umową mają zastosowanie przepisy prawa powszechnie obowiązującego na terytor</w:t>
      </w:r>
      <w:r>
        <w:rPr>
          <w:rFonts w:ascii="Times New Roman" w:hAnsi="Times New Roman" w:cs="Times New Roman"/>
          <w:sz w:val="23"/>
          <w:szCs w:val="23"/>
        </w:rPr>
        <w:t xml:space="preserve">ium Rzeczypospolitej Polskiej, </w:t>
      </w:r>
      <w:r w:rsidRPr="007910A1">
        <w:rPr>
          <w:rFonts w:ascii="Times New Roman" w:hAnsi="Times New Roman" w:cs="Times New Roman"/>
          <w:sz w:val="23"/>
          <w:szCs w:val="23"/>
        </w:rPr>
        <w:t>w szczególności Kodeksu cywilnego, ustawy o u</w:t>
      </w:r>
      <w:r>
        <w:rPr>
          <w:rFonts w:ascii="Times New Roman" w:hAnsi="Times New Roman" w:cs="Times New Roman"/>
          <w:sz w:val="23"/>
          <w:szCs w:val="23"/>
        </w:rPr>
        <w:t xml:space="preserve">trzymaniu czystości i porządku </w:t>
      </w:r>
      <w:r w:rsidRPr="007910A1">
        <w:rPr>
          <w:rFonts w:ascii="Times New Roman" w:hAnsi="Times New Roman" w:cs="Times New Roman"/>
          <w:sz w:val="23"/>
          <w:szCs w:val="23"/>
        </w:rPr>
        <w:t>w gminach.</w:t>
      </w:r>
    </w:p>
    <w:p w14:paraId="4E09BD61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Spory wynikające z niniejszej umowy, w przypadku niepowodzenia ich rozwiązania </w:t>
      </w:r>
      <w:r w:rsidRPr="007910A1">
        <w:rPr>
          <w:rFonts w:ascii="Times New Roman" w:hAnsi="Times New Roman" w:cs="Times New Roman"/>
          <w:sz w:val="23"/>
          <w:szCs w:val="23"/>
        </w:rPr>
        <w:br/>
        <w:t>w sposób polubowny, rozstrzygać będzie sąd powszechny.</w:t>
      </w:r>
    </w:p>
    <w:p w14:paraId="66B302C9" w14:textId="77777777" w:rsidR="003F0C0A" w:rsidRPr="007910A1" w:rsidRDefault="003F0C0A" w:rsidP="000B4DD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Umowę sporządzono w dwóch jednobrzmiących egzemplarzach, po jednym dla każdej ze stron.</w:t>
      </w:r>
    </w:p>
    <w:p w14:paraId="7C7EBCF8" w14:textId="77777777" w:rsidR="003F0C0A" w:rsidRPr="00755018" w:rsidRDefault="003F0C0A" w:rsidP="007550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48223" w14:textId="77777777" w:rsidR="003F0C0A" w:rsidRPr="00755018" w:rsidRDefault="003F0C0A" w:rsidP="009F56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04A13EED" w14:textId="77777777" w:rsidR="003F0C0A" w:rsidRDefault="003F0C0A" w:rsidP="009F56EA">
      <w:pPr>
        <w:rPr>
          <w:rFonts w:ascii="Times New Roman" w:hAnsi="Times New Roman" w:cs="Times New Roman"/>
          <w:sz w:val="24"/>
          <w:szCs w:val="24"/>
        </w:rPr>
      </w:pPr>
    </w:p>
    <w:p w14:paraId="38F7C524" w14:textId="77777777" w:rsidR="003F0C0A" w:rsidRDefault="003F0C0A" w:rsidP="009F56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2D504" w14:textId="77777777" w:rsidR="003F0C0A" w:rsidRPr="00755018" w:rsidRDefault="003F0C0A" w:rsidP="009F56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48C2B340" w14:textId="77777777" w:rsidR="003F0C0A" w:rsidRDefault="003F0C0A" w:rsidP="004B224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636BF3" w14:textId="0BD1E313" w:rsidR="003F0C0A" w:rsidRDefault="003F0C0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010C5F" w14:textId="59446264" w:rsidR="00FE45EA" w:rsidRDefault="00FE45E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7F73EA" w14:textId="478EACD4" w:rsidR="00FE45EA" w:rsidRDefault="00FE45E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890C2B" w14:textId="6FA4AE93" w:rsidR="00FE45EA" w:rsidRDefault="00FE45E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CA3F41" w14:textId="38E97236" w:rsidR="00FE45EA" w:rsidRDefault="00FE45E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CF5409" w14:textId="77777777" w:rsidR="00FE45EA" w:rsidRDefault="00FE45EA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3130FB" w14:textId="77777777" w:rsidR="008311D3" w:rsidRDefault="008311D3" w:rsidP="00E01B6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30CFA5" w14:textId="77777777" w:rsidR="008311D3" w:rsidRDefault="008311D3" w:rsidP="00E01B6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ACB34" w14:textId="77777777" w:rsidR="003F0C0A" w:rsidRPr="00122630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do umowy </w:t>
      </w:r>
    </w:p>
    <w:p w14:paraId="6B7250B2" w14:textId="77777777" w:rsidR="003F0C0A" w:rsidRPr="00122630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 xml:space="preserve">sukcesywnego opróżniania bezodpływowego </w:t>
      </w:r>
    </w:p>
    <w:p w14:paraId="1B8EAF75" w14:textId="77777777" w:rsidR="003F0C0A" w:rsidRPr="00085009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>zbiornika na nieczystości ciekłe</w:t>
      </w:r>
      <w:r w:rsidRPr="000850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BEDD978" w14:textId="77777777" w:rsidR="003F0C0A" w:rsidRDefault="003F0C0A" w:rsidP="00F54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BCB2BF" w14:textId="77777777" w:rsidR="003F0C0A" w:rsidRPr="00CC2846" w:rsidRDefault="003F0C0A" w:rsidP="00F54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2247A5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33AF7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wykonania usługi o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próżnieni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zbiornika na nieczystości ciekłe</w:t>
      </w:r>
    </w:p>
    <w:p w14:paraId="5099EE25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nr …… / …………</w:t>
      </w:r>
    </w:p>
    <w:p w14:paraId="3C51E82B" w14:textId="77777777" w:rsidR="003F0C0A" w:rsidRDefault="003F0C0A" w:rsidP="00F42A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449496" w14:textId="77777777" w:rsidR="003F0C0A" w:rsidRDefault="003F0C0A" w:rsidP="00F42A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05059A" w14:textId="77777777" w:rsidR="003F0C0A" w:rsidRPr="007910A1" w:rsidRDefault="003F0C0A" w:rsidP="0008500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dniu …………………………, o godz. ………. </w:t>
      </w:r>
    </w:p>
    <w:p w14:paraId="4AB4A6E2" w14:textId="77777777" w:rsidR="003F0C0A" w:rsidRPr="007910A1" w:rsidRDefault="003F0C0A" w:rsidP="0008500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F72FFF3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</w:t>
      </w:r>
      <w:r w:rsidRPr="007910A1">
        <w:rPr>
          <w:rFonts w:ascii="Times New Roman" w:hAnsi="Times New Roman" w:cs="Times New Roman"/>
          <w:b/>
          <w:bCs/>
          <w:sz w:val="23"/>
          <w:szCs w:val="23"/>
        </w:rPr>
        <w:t>opróżniono</w:t>
      </w:r>
      <w:r w:rsidRPr="007910A1">
        <w:rPr>
          <w:rFonts w:ascii="Times New Roman" w:hAnsi="Times New Roman" w:cs="Times New Roman"/>
          <w:sz w:val="23"/>
          <w:szCs w:val="23"/>
        </w:rPr>
        <w:t xml:space="preserve"> bezodpływowy zbiornik na nieczystości ciekłe położony na nieruchomości </w:t>
      </w:r>
    </w:p>
    <w:p w14:paraId="49D1CA92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10550CD9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przy ul. ............................................................................................................... w Sosnowcu</w:t>
      </w:r>
    </w:p>
    <w:p w14:paraId="29DA9116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40FCD1EF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 ilości ......................................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910A1">
        <w:rPr>
          <w:rFonts w:ascii="Times New Roman" w:hAnsi="Times New Roman" w:cs="Times New Roman"/>
          <w:sz w:val="23"/>
          <w:szCs w:val="23"/>
        </w:rPr>
        <w:t xml:space="preserve"> nieczystości ciekłych;</w:t>
      </w:r>
    </w:p>
    <w:p w14:paraId="3E0E889A" w14:textId="77777777" w:rsidR="003F0C0A" w:rsidRPr="0083159E" w:rsidRDefault="003F0C0A" w:rsidP="00085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9B606C" w14:textId="77777777" w:rsidR="003F0C0A" w:rsidRPr="0083159E" w:rsidRDefault="003F0C0A" w:rsidP="00085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CEFF54" w14:textId="77777777" w:rsidR="003F0C0A" w:rsidRDefault="003F0C0A" w:rsidP="00755018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577D4C">
        <w:rPr>
          <w:rFonts w:ascii="Times New Roman" w:hAnsi="Times New Roman" w:cs="Times New Roman"/>
          <w:b/>
          <w:bCs/>
          <w:sz w:val="24"/>
          <w:szCs w:val="24"/>
        </w:rPr>
        <w:t>usługi nie wykonano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018">
        <w:rPr>
          <w:rFonts w:ascii="Times New Roman" w:hAnsi="Times New Roman" w:cs="Times New Roman"/>
          <w:sz w:val="24"/>
          <w:szCs w:val="24"/>
        </w:rPr>
        <w:t>ponieważ:</w:t>
      </w:r>
    </w:p>
    <w:p w14:paraId="5526092A" w14:textId="77777777" w:rsidR="003F0C0A" w:rsidRPr="0083159E" w:rsidRDefault="003F0C0A" w:rsidP="00755018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3A6D52" w14:textId="77777777" w:rsidR="003F0C0A" w:rsidRPr="007910A1" w:rsidRDefault="003F0C0A" w:rsidP="00755018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substancja zgromadzona w zbiorniku nie ma charakteru nieczystości ciekłych, </w:t>
      </w:r>
      <w:r w:rsidRPr="007910A1">
        <w:rPr>
          <w:rFonts w:ascii="Times New Roman" w:hAnsi="Times New Roman" w:cs="Times New Roman"/>
          <w:sz w:val="23"/>
          <w:szCs w:val="23"/>
        </w:rPr>
        <w:br/>
        <w:t>i uniemożliwia z przyczyn technicznych opróżnienie zbiornika, w szczególności stanowi pochodzący z nieczystości ciekłych osad,</w:t>
      </w:r>
    </w:p>
    <w:p w14:paraId="6F80AD31" w14:textId="77777777" w:rsidR="003F0C0A" w:rsidRPr="007910A1" w:rsidRDefault="003F0C0A" w:rsidP="00755018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368118CD" w14:textId="77777777" w:rsidR="003F0C0A" w:rsidRPr="007910A1" w:rsidRDefault="003F0C0A" w:rsidP="00755018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nieczystości ciekłe zgromadzone w zbiorniku nie mają charakteru ścieków bytowych, lub zawierają one substancje zabronione do wprowadzania do urządzeń kanalizacyjnych</w:t>
      </w:r>
    </w:p>
    <w:p w14:paraId="11A14ECF" w14:textId="77777777" w:rsidR="003F0C0A" w:rsidRPr="007910A1" w:rsidRDefault="003F0C0A" w:rsidP="00755018">
      <w:pPr>
        <w:pStyle w:val="Akapitzlist"/>
        <w:ind w:left="1134"/>
        <w:rPr>
          <w:rFonts w:ascii="Times New Roman" w:hAnsi="Times New Roman" w:cs="Times New Roman"/>
          <w:sz w:val="23"/>
          <w:szCs w:val="23"/>
        </w:rPr>
      </w:pPr>
    </w:p>
    <w:p w14:paraId="745928F9" w14:textId="77777777" w:rsidR="003F0C0A" w:rsidRPr="007910A1" w:rsidRDefault="003F0C0A" w:rsidP="00755018">
      <w:pPr>
        <w:pStyle w:val="Akapitzlist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do zbiornika bezodpływowego brak jest dostępu dla pojazdu asenizacyjnego,</w:t>
      </w:r>
    </w:p>
    <w:p w14:paraId="1B85C721" w14:textId="77777777" w:rsidR="003F0C0A" w:rsidRPr="007910A1" w:rsidRDefault="003F0C0A" w:rsidP="00755018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7634FB67" w14:textId="77777777" w:rsidR="003F0C0A" w:rsidRPr="007910A1" w:rsidRDefault="003F0C0A" w:rsidP="00755018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miejscem gromadzenia nieczystości ciekłych nie jest bezodpływowy zbiornik </w:t>
      </w:r>
      <w:r w:rsidRPr="007910A1">
        <w:rPr>
          <w:rFonts w:ascii="Times New Roman" w:hAnsi="Times New Roman" w:cs="Times New Roman"/>
          <w:sz w:val="23"/>
          <w:szCs w:val="23"/>
        </w:rPr>
        <w:br/>
        <w:t>na nieczystości ciekłe,</w:t>
      </w:r>
    </w:p>
    <w:p w14:paraId="699D8405" w14:textId="77777777" w:rsidR="003F0C0A" w:rsidRPr="007910A1" w:rsidRDefault="003F0C0A" w:rsidP="00755018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</w:p>
    <w:p w14:paraId="5ADE9958" w14:textId="77777777" w:rsidR="003F0C0A" w:rsidRPr="00E01B62" w:rsidRDefault="003F0C0A" w:rsidP="00E01B62">
      <w:pPr>
        <w:pStyle w:val="Akapitzlist"/>
        <w:ind w:left="993" w:hanging="273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brak było osoby mogącej udostępnić nieruchomość w celu wykonania usługi oraz potwierdzić okoliczność jej wykonania.</w:t>
      </w:r>
      <w:r w:rsidRPr="007910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8ADA388" w14:textId="77777777" w:rsidR="003F0C0A" w:rsidRPr="00755018" w:rsidRDefault="003F0C0A" w:rsidP="007550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286754BA" w14:textId="77777777" w:rsidR="003F0C0A" w:rsidRDefault="003F0C0A" w:rsidP="00257CFD">
      <w:pPr>
        <w:rPr>
          <w:rFonts w:ascii="Times New Roman" w:hAnsi="Times New Roman" w:cs="Times New Roman"/>
          <w:sz w:val="24"/>
          <w:szCs w:val="24"/>
        </w:rPr>
      </w:pPr>
    </w:p>
    <w:p w14:paraId="1F2A1F84" w14:textId="77777777" w:rsidR="003F0C0A" w:rsidRDefault="003F0C0A" w:rsidP="00E01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2E07CA6B" w14:textId="77777777" w:rsidR="003F0C0A" w:rsidRPr="00E01B62" w:rsidRDefault="003F0C0A" w:rsidP="00E01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D3EF0" w14:textId="77777777" w:rsidR="003F0C0A" w:rsidRPr="00122630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 xml:space="preserve">Załącznik do umowy </w:t>
      </w:r>
    </w:p>
    <w:p w14:paraId="579475BF" w14:textId="77777777" w:rsidR="003F0C0A" w:rsidRPr="00122630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 xml:space="preserve">sukcesywnego opróżniania bezodpływowego </w:t>
      </w:r>
    </w:p>
    <w:p w14:paraId="75760443" w14:textId="77777777" w:rsidR="003F0C0A" w:rsidRPr="00085009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>zbiornika na nieczystości ciekłe</w:t>
      </w:r>
      <w:r w:rsidRPr="000850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B8E8369" w14:textId="77777777" w:rsidR="003F0C0A" w:rsidRDefault="003F0C0A" w:rsidP="00B81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443C3" w14:textId="77777777" w:rsidR="003F0C0A" w:rsidRDefault="003F0C0A" w:rsidP="00B81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869E6" w14:textId="77777777" w:rsidR="003F0C0A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Zlecenie wykonania</w:t>
      </w:r>
    </w:p>
    <w:p w14:paraId="49C3A97F" w14:textId="77777777" w:rsidR="003F0C0A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30">
        <w:rPr>
          <w:rFonts w:ascii="Times New Roman" w:hAnsi="Times New Roman" w:cs="Times New Roman"/>
          <w:b/>
          <w:bCs/>
          <w:sz w:val="24"/>
          <w:szCs w:val="24"/>
        </w:rPr>
        <w:t>usługi opróżnienia bezodpływowego zbiornika na nieczystości ciekłe</w:t>
      </w:r>
    </w:p>
    <w:p w14:paraId="724A3A3C" w14:textId="77777777" w:rsidR="003F0C0A" w:rsidRPr="00CC2846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nr …… / …………</w:t>
      </w:r>
    </w:p>
    <w:p w14:paraId="24A90C7B" w14:textId="77777777" w:rsidR="003F0C0A" w:rsidRPr="00122630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087C1" w14:textId="77777777" w:rsidR="003F0C0A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4AC04" w14:textId="77777777" w:rsidR="003F0C0A" w:rsidRPr="007910A1" w:rsidRDefault="003F0C0A" w:rsidP="0012263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Zlecam wykonanie usługi opróżnienia bezodpływowego zbiornika na nieczystości ciekłe położonego na nieruchomości przy ul. ……………………………………………..........,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>w Sosnowcu, w ilości ………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910A1">
        <w:rPr>
          <w:rFonts w:ascii="Times New Roman" w:hAnsi="Times New Roman" w:cs="Times New Roman"/>
          <w:sz w:val="23"/>
          <w:szCs w:val="23"/>
        </w:rPr>
        <w:t>,  i transportu nieczystości ciekłych do stacji zlewnej na oczyszczalni ścieków „Radocha II”, przy ul. Ostrogórskiej 43 w Sosnowcu.</w:t>
      </w:r>
    </w:p>
    <w:p w14:paraId="36F7D212" w14:textId="77777777" w:rsidR="003F0C0A" w:rsidRPr="007910A1" w:rsidRDefault="003F0C0A" w:rsidP="00122630">
      <w:pPr>
        <w:rPr>
          <w:rFonts w:ascii="Times New Roman" w:hAnsi="Times New Roman" w:cs="Times New Roman"/>
          <w:sz w:val="23"/>
          <w:szCs w:val="23"/>
        </w:rPr>
      </w:pPr>
    </w:p>
    <w:p w14:paraId="5C42D45B" w14:textId="77777777" w:rsidR="003F0C0A" w:rsidRPr="007910A1" w:rsidRDefault="003F0C0A" w:rsidP="00B81250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Uzgodniono dzień i godzinę wykonania usługi na …………………………, godz. ……….</w:t>
      </w:r>
    </w:p>
    <w:p w14:paraId="0AD97C68" w14:textId="77777777" w:rsidR="003F0C0A" w:rsidRPr="007910A1" w:rsidRDefault="003F0C0A" w:rsidP="00122630">
      <w:pPr>
        <w:rPr>
          <w:rFonts w:ascii="Times New Roman" w:hAnsi="Times New Roman" w:cs="Times New Roman"/>
          <w:sz w:val="23"/>
          <w:szCs w:val="23"/>
        </w:rPr>
      </w:pPr>
    </w:p>
    <w:p w14:paraId="548650FC" w14:textId="77777777" w:rsidR="003F0C0A" w:rsidRPr="007910A1" w:rsidRDefault="003F0C0A" w:rsidP="00B81250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Postanowiono uzgodnić dzień i godzinę wykonania usługi telefonicznie.</w:t>
      </w:r>
    </w:p>
    <w:p w14:paraId="3FDDBE05" w14:textId="77777777" w:rsidR="003F0C0A" w:rsidRDefault="003F0C0A" w:rsidP="00122630">
      <w:pPr>
        <w:rPr>
          <w:rFonts w:ascii="Times New Roman" w:hAnsi="Times New Roman" w:cs="Times New Roman"/>
          <w:sz w:val="24"/>
          <w:szCs w:val="24"/>
        </w:rPr>
      </w:pPr>
    </w:p>
    <w:p w14:paraId="38CFA3ED" w14:textId="77777777" w:rsidR="003F0C0A" w:rsidRDefault="003F0C0A" w:rsidP="00122630">
      <w:pPr>
        <w:rPr>
          <w:rFonts w:ascii="Times New Roman" w:hAnsi="Times New Roman" w:cs="Times New Roman"/>
          <w:sz w:val="24"/>
          <w:szCs w:val="24"/>
        </w:rPr>
      </w:pPr>
    </w:p>
    <w:p w14:paraId="10D09A56" w14:textId="77777777" w:rsidR="003F0C0A" w:rsidRPr="00755018" w:rsidRDefault="003F0C0A" w:rsidP="00B812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2DBD838D" w14:textId="77777777" w:rsidR="003F0C0A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p w14:paraId="5A6C7570" w14:textId="77777777" w:rsidR="003F0C0A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p w14:paraId="0DE232E4" w14:textId="77777777" w:rsidR="003F0C0A" w:rsidRDefault="003F0C0A" w:rsidP="00B812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39C70934" w14:textId="77777777" w:rsidR="003F0C0A" w:rsidRPr="00122630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sectPr w:rsidR="003F0C0A" w:rsidRPr="00122630" w:rsidSect="008139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A0B3" w14:textId="77777777" w:rsidR="00DD3BC4" w:rsidRDefault="00DD3BC4" w:rsidP="00F42AC9">
      <w:pPr>
        <w:spacing w:after="0" w:line="240" w:lineRule="auto"/>
      </w:pPr>
      <w:r>
        <w:separator/>
      </w:r>
    </w:p>
  </w:endnote>
  <w:endnote w:type="continuationSeparator" w:id="0">
    <w:p w14:paraId="34C68322" w14:textId="77777777" w:rsidR="00DD3BC4" w:rsidRDefault="00DD3BC4" w:rsidP="00F4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4878" w14:textId="77777777" w:rsidR="003F0C0A" w:rsidRPr="00CC2846" w:rsidRDefault="003F0C0A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C2846">
      <w:rPr>
        <w:rFonts w:ascii="Times New Roman" w:hAnsi="Times New Roman" w:cs="Times New Roman"/>
        <w:sz w:val="24"/>
        <w:szCs w:val="24"/>
      </w:rPr>
      <w:t xml:space="preserve">Strona </w:t>
    </w:r>
    <w:r w:rsidR="00ED3CDA" w:rsidRPr="00CC2846">
      <w:rPr>
        <w:rFonts w:ascii="Times New Roman" w:hAnsi="Times New Roman" w:cs="Times New Roman"/>
        <w:sz w:val="24"/>
        <w:szCs w:val="24"/>
      </w:rPr>
      <w:fldChar w:fldCharType="begin"/>
    </w:r>
    <w:r w:rsidRPr="00CC2846">
      <w:rPr>
        <w:rFonts w:ascii="Times New Roman" w:hAnsi="Times New Roman" w:cs="Times New Roman"/>
        <w:sz w:val="24"/>
        <w:szCs w:val="24"/>
      </w:rPr>
      <w:instrText>PAGE  \* Arabic  \* MERGEFORMAT</w:instrText>
    </w:r>
    <w:r w:rsidR="00ED3CDA" w:rsidRPr="00CC2846">
      <w:rPr>
        <w:rFonts w:ascii="Times New Roman" w:hAnsi="Times New Roman" w:cs="Times New Roman"/>
        <w:sz w:val="24"/>
        <w:szCs w:val="24"/>
      </w:rPr>
      <w:fldChar w:fldCharType="separate"/>
    </w:r>
    <w:r w:rsidR="008311D3">
      <w:rPr>
        <w:rFonts w:ascii="Times New Roman" w:hAnsi="Times New Roman" w:cs="Times New Roman"/>
        <w:noProof/>
        <w:sz w:val="24"/>
        <w:szCs w:val="24"/>
      </w:rPr>
      <w:t>1</w:t>
    </w:r>
    <w:r w:rsidR="00ED3CDA" w:rsidRPr="00CC2846">
      <w:rPr>
        <w:rFonts w:ascii="Times New Roman" w:hAnsi="Times New Roman" w:cs="Times New Roman"/>
        <w:sz w:val="24"/>
        <w:szCs w:val="24"/>
      </w:rPr>
      <w:fldChar w:fldCharType="end"/>
    </w:r>
    <w:r w:rsidRPr="00CC2846">
      <w:rPr>
        <w:rFonts w:ascii="Times New Roman" w:hAnsi="Times New Roman" w:cs="Times New Roman"/>
        <w:sz w:val="24"/>
        <w:szCs w:val="24"/>
      </w:rPr>
      <w:t xml:space="preserve"> z </w:t>
    </w:r>
    <w:r w:rsidR="00ED3CDA" w:rsidRPr="00CC2846">
      <w:rPr>
        <w:rFonts w:ascii="Times New Roman" w:hAnsi="Times New Roman" w:cs="Times New Roman"/>
        <w:sz w:val="24"/>
        <w:szCs w:val="24"/>
      </w:rPr>
      <w:fldChar w:fldCharType="begin"/>
    </w:r>
    <w:r w:rsidRPr="00CC2846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ED3CDA" w:rsidRPr="00CC2846">
      <w:rPr>
        <w:rFonts w:ascii="Times New Roman" w:hAnsi="Times New Roman" w:cs="Times New Roman"/>
        <w:sz w:val="24"/>
        <w:szCs w:val="24"/>
      </w:rPr>
      <w:fldChar w:fldCharType="separate"/>
    </w:r>
    <w:r w:rsidR="008311D3">
      <w:rPr>
        <w:rFonts w:ascii="Times New Roman" w:hAnsi="Times New Roman" w:cs="Times New Roman"/>
        <w:noProof/>
        <w:sz w:val="24"/>
        <w:szCs w:val="24"/>
      </w:rPr>
      <w:t>6</w:t>
    </w:r>
    <w:r w:rsidR="00ED3CDA" w:rsidRPr="00CC2846">
      <w:rPr>
        <w:rFonts w:ascii="Times New Roman" w:hAnsi="Times New Roman" w:cs="Times New Roman"/>
        <w:sz w:val="24"/>
        <w:szCs w:val="24"/>
      </w:rPr>
      <w:fldChar w:fldCharType="end"/>
    </w:r>
  </w:p>
  <w:p w14:paraId="02DFE8E8" w14:textId="77777777" w:rsidR="003F0C0A" w:rsidRDefault="003F0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8D39" w14:textId="77777777" w:rsidR="00DD3BC4" w:rsidRDefault="00DD3BC4" w:rsidP="00F42AC9">
      <w:pPr>
        <w:spacing w:after="0" w:line="240" w:lineRule="auto"/>
      </w:pPr>
      <w:r>
        <w:separator/>
      </w:r>
    </w:p>
  </w:footnote>
  <w:footnote w:type="continuationSeparator" w:id="0">
    <w:p w14:paraId="5591B346" w14:textId="77777777" w:rsidR="00DD3BC4" w:rsidRDefault="00DD3BC4" w:rsidP="00F4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4FF9"/>
    <w:multiLevelType w:val="hybridMultilevel"/>
    <w:tmpl w:val="8B6ADBFC"/>
    <w:lvl w:ilvl="0" w:tplc="B712C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707B66"/>
    <w:multiLevelType w:val="hybridMultilevel"/>
    <w:tmpl w:val="DD42B226"/>
    <w:lvl w:ilvl="0" w:tplc="DD4088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A29"/>
    <w:multiLevelType w:val="hybridMultilevel"/>
    <w:tmpl w:val="D6DE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01451"/>
    <w:multiLevelType w:val="hybridMultilevel"/>
    <w:tmpl w:val="1C22B586"/>
    <w:lvl w:ilvl="0" w:tplc="69FEA4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072"/>
    <w:multiLevelType w:val="hybridMultilevel"/>
    <w:tmpl w:val="3662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B2B"/>
    <w:multiLevelType w:val="hybridMultilevel"/>
    <w:tmpl w:val="8518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F31"/>
    <w:multiLevelType w:val="hybridMultilevel"/>
    <w:tmpl w:val="DD42B226"/>
    <w:lvl w:ilvl="0" w:tplc="DD4088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7F91"/>
    <w:multiLevelType w:val="hybridMultilevel"/>
    <w:tmpl w:val="752EED18"/>
    <w:lvl w:ilvl="0" w:tplc="49780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971DE"/>
    <w:multiLevelType w:val="hybridMultilevel"/>
    <w:tmpl w:val="612A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63639"/>
    <w:multiLevelType w:val="hybridMultilevel"/>
    <w:tmpl w:val="4EF4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6B6A17"/>
    <w:multiLevelType w:val="hybridMultilevel"/>
    <w:tmpl w:val="21C4D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90370">
    <w:abstractNumId w:val="3"/>
  </w:num>
  <w:num w:numId="2" w16cid:durableId="1441873769">
    <w:abstractNumId w:val="5"/>
  </w:num>
  <w:num w:numId="3" w16cid:durableId="502279897">
    <w:abstractNumId w:val="7"/>
  </w:num>
  <w:num w:numId="4" w16cid:durableId="916594556">
    <w:abstractNumId w:val="0"/>
  </w:num>
  <w:num w:numId="5" w16cid:durableId="1834250461">
    <w:abstractNumId w:val="9"/>
  </w:num>
  <w:num w:numId="6" w16cid:durableId="2077120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9975233">
    <w:abstractNumId w:val="1"/>
  </w:num>
  <w:num w:numId="8" w16cid:durableId="1984305676">
    <w:abstractNumId w:val="8"/>
  </w:num>
  <w:num w:numId="9" w16cid:durableId="228158271">
    <w:abstractNumId w:val="10"/>
  </w:num>
  <w:num w:numId="10" w16cid:durableId="103502629">
    <w:abstractNumId w:val="6"/>
  </w:num>
  <w:num w:numId="11" w16cid:durableId="954412096">
    <w:abstractNumId w:val="4"/>
  </w:num>
  <w:num w:numId="12" w16cid:durableId="58557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D"/>
    <w:rsid w:val="00034923"/>
    <w:rsid w:val="00070AD7"/>
    <w:rsid w:val="00072F65"/>
    <w:rsid w:val="00073558"/>
    <w:rsid w:val="0008412A"/>
    <w:rsid w:val="00085009"/>
    <w:rsid w:val="000B4DD3"/>
    <w:rsid w:val="000C573B"/>
    <w:rsid w:val="000E3070"/>
    <w:rsid w:val="00106BA6"/>
    <w:rsid w:val="00122630"/>
    <w:rsid w:val="00123A7C"/>
    <w:rsid w:val="001658CE"/>
    <w:rsid w:val="001671FF"/>
    <w:rsid w:val="00176E5F"/>
    <w:rsid w:val="00177501"/>
    <w:rsid w:val="001979CB"/>
    <w:rsid w:val="0025663E"/>
    <w:rsid w:val="00257CFD"/>
    <w:rsid w:val="00260BB8"/>
    <w:rsid w:val="002C4881"/>
    <w:rsid w:val="002C6B59"/>
    <w:rsid w:val="00304233"/>
    <w:rsid w:val="00353298"/>
    <w:rsid w:val="00355636"/>
    <w:rsid w:val="0036216F"/>
    <w:rsid w:val="003A7943"/>
    <w:rsid w:val="003F0C0A"/>
    <w:rsid w:val="0042080D"/>
    <w:rsid w:val="00476700"/>
    <w:rsid w:val="004A3759"/>
    <w:rsid w:val="004A4927"/>
    <w:rsid w:val="004B2243"/>
    <w:rsid w:val="004B3339"/>
    <w:rsid w:val="004E2526"/>
    <w:rsid w:val="00502D2B"/>
    <w:rsid w:val="005144C4"/>
    <w:rsid w:val="0052298F"/>
    <w:rsid w:val="00541F13"/>
    <w:rsid w:val="00554AAA"/>
    <w:rsid w:val="00571893"/>
    <w:rsid w:val="00577D4C"/>
    <w:rsid w:val="00597C7C"/>
    <w:rsid w:val="005B461C"/>
    <w:rsid w:val="005B5960"/>
    <w:rsid w:val="005C09A0"/>
    <w:rsid w:val="005E01A4"/>
    <w:rsid w:val="005E6DF2"/>
    <w:rsid w:val="005F1874"/>
    <w:rsid w:val="0062155D"/>
    <w:rsid w:val="006402D8"/>
    <w:rsid w:val="006621F8"/>
    <w:rsid w:val="006952CB"/>
    <w:rsid w:val="006B5D7D"/>
    <w:rsid w:val="006E3DE5"/>
    <w:rsid w:val="006E69BF"/>
    <w:rsid w:val="00706AFA"/>
    <w:rsid w:val="00710526"/>
    <w:rsid w:val="00755018"/>
    <w:rsid w:val="007564CB"/>
    <w:rsid w:val="007568F4"/>
    <w:rsid w:val="0079037F"/>
    <w:rsid w:val="007910A1"/>
    <w:rsid w:val="007A72C9"/>
    <w:rsid w:val="007B6FD5"/>
    <w:rsid w:val="007D47EB"/>
    <w:rsid w:val="008139E8"/>
    <w:rsid w:val="008311D3"/>
    <w:rsid w:val="0083159E"/>
    <w:rsid w:val="008423D1"/>
    <w:rsid w:val="0085015F"/>
    <w:rsid w:val="00855CFB"/>
    <w:rsid w:val="00866E31"/>
    <w:rsid w:val="009276A7"/>
    <w:rsid w:val="009F56EA"/>
    <w:rsid w:val="00A03B86"/>
    <w:rsid w:val="00A9711D"/>
    <w:rsid w:val="00AD7D12"/>
    <w:rsid w:val="00B06E10"/>
    <w:rsid w:val="00B81250"/>
    <w:rsid w:val="00B95253"/>
    <w:rsid w:val="00B97679"/>
    <w:rsid w:val="00BD61B0"/>
    <w:rsid w:val="00BE1131"/>
    <w:rsid w:val="00BF184A"/>
    <w:rsid w:val="00BF526A"/>
    <w:rsid w:val="00CB665D"/>
    <w:rsid w:val="00CC2846"/>
    <w:rsid w:val="00CC320C"/>
    <w:rsid w:val="00CC7FCD"/>
    <w:rsid w:val="00CE1B62"/>
    <w:rsid w:val="00D13387"/>
    <w:rsid w:val="00D3696C"/>
    <w:rsid w:val="00D4307F"/>
    <w:rsid w:val="00D642AC"/>
    <w:rsid w:val="00D73E8C"/>
    <w:rsid w:val="00D818B1"/>
    <w:rsid w:val="00D8666B"/>
    <w:rsid w:val="00DA5589"/>
    <w:rsid w:val="00DC0861"/>
    <w:rsid w:val="00DD1944"/>
    <w:rsid w:val="00DD3BC4"/>
    <w:rsid w:val="00E01B62"/>
    <w:rsid w:val="00E04EE1"/>
    <w:rsid w:val="00E26D49"/>
    <w:rsid w:val="00E752C0"/>
    <w:rsid w:val="00EB620B"/>
    <w:rsid w:val="00ED3CDA"/>
    <w:rsid w:val="00F05352"/>
    <w:rsid w:val="00F42AC9"/>
    <w:rsid w:val="00F543F9"/>
    <w:rsid w:val="00F75DE9"/>
    <w:rsid w:val="00F76AD5"/>
    <w:rsid w:val="00F953CF"/>
    <w:rsid w:val="00FA02BE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5D483"/>
  <w15:docId w15:val="{EA355DB0-4DED-4ED0-88AC-8DBC0BE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8C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1B6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E1B62"/>
    <w:rPr>
      <w:rFonts w:ascii="Cambria" w:hAnsi="Cambria" w:cs="Cambria"/>
      <w:b/>
      <w:bCs/>
      <w:color w:val="365F91"/>
      <w:sz w:val="28"/>
      <w:szCs w:val="28"/>
    </w:rPr>
  </w:style>
  <w:style w:type="paragraph" w:styleId="Bezodstpw">
    <w:name w:val="No Spacing"/>
    <w:uiPriority w:val="99"/>
    <w:qFormat/>
    <w:rsid w:val="00CE1B62"/>
    <w:rPr>
      <w:rFonts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F4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AC9"/>
  </w:style>
  <w:style w:type="paragraph" w:styleId="Stopka">
    <w:name w:val="footer"/>
    <w:basedOn w:val="Normalny"/>
    <w:link w:val="StopkaZnak"/>
    <w:uiPriority w:val="99"/>
    <w:rsid w:val="00F4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AC9"/>
  </w:style>
  <w:style w:type="paragraph" w:styleId="Akapitzlist">
    <w:name w:val="List Paragraph"/>
    <w:basedOn w:val="Normalny"/>
    <w:uiPriority w:val="99"/>
    <w:qFormat/>
    <w:rsid w:val="0003492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B9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97679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927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RPWiK Sosnowiec S.A.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Iwańska</cp:lastModifiedBy>
  <cp:revision>19</cp:revision>
  <cp:lastPrinted>2023-03-10T10:45:00Z</cp:lastPrinted>
  <dcterms:created xsi:type="dcterms:W3CDTF">2020-05-29T12:14:00Z</dcterms:created>
  <dcterms:modified xsi:type="dcterms:W3CDTF">2023-03-10T10:45:00Z</dcterms:modified>
</cp:coreProperties>
</file>